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564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</w:t>
      </w:r>
      <w:r>
        <w:rPr>
          <w:rFonts w:ascii="Times New Roman" w:eastAsia="Times New Roman" w:hAnsi="Times New Roman" w:cs="Times New Roman"/>
          <w:sz w:val="26"/>
          <w:szCs w:val="26"/>
        </w:rPr>
        <w:t>-01-2025-001476-73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каб. 402, рассмотрев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Усова Дмитрия Николаевича, </w:t>
      </w:r>
      <w:r>
        <w:rPr>
          <w:rStyle w:val="cat-UserDefinedgrp-2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Усов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Сосновая, д 68, помещение 2,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Инспекцию ФНС России по г. Сургуту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срок предоставления к</w:t>
      </w:r>
      <w:r>
        <w:rPr>
          <w:rFonts w:ascii="Times New Roman" w:eastAsia="Times New Roman" w:hAnsi="Times New Roman" w:cs="Times New Roman"/>
          <w:sz w:val="26"/>
          <w:szCs w:val="26"/>
        </w:rPr>
        <w:t>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Усов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6"/>
          <w:szCs w:val="26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представлены: протокол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40004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авки; уведомление </w:t>
      </w:r>
      <w:r>
        <w:rPr>
          <w:rFonts w:ascii="Times New Roman" w:eastAsia="Times New Roman" w:hAnsi="Times New Roman" w:cs="Times New Roman"/>
          <w:sz w:val="26"/>
          <w:szCs w:val="26"/>
        </w:rPr>
        <w:t>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Усова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Усова Дмитрия Николаевича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 15.5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судебного участка №14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</w:t>
      </w:r>
      <w:r>
        <w:rPr>
          <w:rFonts w:ascii="Times New Roman" w:eastAsia="Times New Roman" w:hAnsi="Times New Roman" w:cs="Times New Roman"/>
          <w:sz w:val="26"/>
          <w:szCs w:val="26"/>
        </w:rPr>
        <w:t>окумент находится в деле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564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8rplc-10">
    <w:name w:val="cat-UserDefined grp-2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